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AB16" w14:textId="499FD64B" w:rsidR="002531AE" w:rsidRDefault="002531AE" w:rsidP="002531AE">
      <w:pPr>
        <w:pStyle w:val="berschrift2"/>
      </w:pPr>
      <w:bookmarkStart w:id="0" w:name="_Toc84340681"/>
      <w:r>
        <w:t>6) Muster</w:t>
      </w:r>
      <w:r w:rsidR="001F00AC">
        <w:t>vereinbarung</w:t>
      </w:r>
      <w:r>
        <w:t xml:space="preserve"> für die weitere Zusammenarbeit</w:t>
      </w:r>
      <w:bookmarkEnd w:id="0"/>
    </w:p>
    <w:p w14:paraId="7287035F" w14:textId="77777777" w:rsidR="002531AE" w:rsidRPr="002531AE" w:rsidRDefault="002531AE" w:rsidP="002531AE"/>
    <w:p w14:paraId="1D3B32C7" w14:textId="2839DFF4" w:rsidR="002531AE" w:rsidRDefault="00A722CE" w:rsidP="002531AE">
      <w:r>
        <w:rPr>
          <w:b/>
          <w:bCs/>
          <w:noProof/>
        </w:rPr>
        <w:drawing>
          <wp:anchor distT="0" distB="0" distL="114300" distR="114300" simplePos="0" relativeHeight="251659264" behindDoc="1" locked="0" layoutInCell="1" allowOverlap="1" wp14:anchorId="32555C57" wp14:editId="7AD1054C">
            <wp:simplePos x="0" y="0"/>
            <wp:positionH relativeFrom="column">
              <wp:posOffset>4577696</wp:posOffset>
            </wp:positionH>
            <wp:positionV relativeFrom="paragraph">
              <wp:posOffset>224278</wp:posOffset>
            </wp:positionV>
            <wp:extent cx="1080574" cy="962167"/>
            <wp:effectExtent l="0" t="0" r="571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80574" cy="962167"/>
                    </a:xfrm>
                    <a:prstGeom prst="rect">
                      <a:avLst/>
                    </a:prstGeom>
                  </pic:spPr>
                </pic:pic>
              </a:graphicData>
            </a:graphic>
            <wp14:sizeRelH relativeFrom="margin">
              <wp14:pctWidth>0</wp14:pctWidth>
            </wp14:sizeRelH>
            <wp14:sizeRelV relativeFrom="margin">
              <wp14:pctHeight>0</wp14:pctHeight>
            </wp14:sizeRelV>
          </wp:anchor>
        </w:drawing>
      </w:r>
      <w:r w:rsidR="002531AE">
        <w:t xml:space="preserve">Wir, die Technik-Lots*innen </w:t>
      </w:r>
      <w:proofErr w:type="spellStart"/>
      <w:r w:rsidR="002531AE">
        <w:t>ImmerDa</w:t>
      </w:r>
      <w:proofErr w:type="spellEnd"/>
      <w:r w:rsidR="002531AE">
        <w:t xml:space="preserve"> aus Haus Sonnenschein sind zurzeit:</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531AE" w14:paraId="3ED02976" w14:textId="77777777" w:rsidTr="00A722CE">
        <w:tc>
          <w:tcPr>
            <w:tcW w:w="7797" w:type="dxa"/>
          </w:tcPr>
          <w:p w14:paraId="0317B039" w14:textId="30397B3F" w:rsidR="002531AE" w:rsidRDefault="002531AE" w:rsidP="00A722CE">
            <w:r>
              <w:t>Name</w:t>
            </w:r>
          </w:p>
        </w:tc>
      </w:tr>
      <w:tr w:rsidR="002531AE" w:rsidRPr="002531AE" w14:paraId="161E8AAC" w14:textId="77777777" w:rsidTr="00A722CE">
        <w:tc>
          <w:tcPr>
            <w:tcW w:w="7797" w:type="dxa"/>
          </w:tcPr>
          <w:p w14:paraId="52D37AE5" w14:textId="77777777" w:rsidR="002531AE" w:rsidRPr="002531AE" w:rsidRDefault="002531AE" w:rsidP="00A722CE">
            <w:pPr>
              <w:ind w:left="708"/>
              <w:rPr>
                <w:i/>
                <w:iCs/>
              </w:rPr>
            </w:pPr>
            <w:r w:rsidRPr="002531AE">
              <w:rPr>
                <w:i/>
                <w:iCs/>
              </w:rPr>
              <w:t>Friedhelm Weber</w:t>
            </w:r>
          </w:p>
        </w:tc>
      </w:tr>
      <w:tr w:rsidR="002531AE" w:rsidRPr="002531AE" w14:paraId="0D1AE842" w14:textId="77777777" w:rsidTr="00A722CE">
        <w:tc>
          <w:tcPr>
            <w:tcW w:w="7797" w:type="dxa"/>
          </w:tcPr>
          <w:p w14:paraId="2CBA960B" w14:textId="77777777" w:rsidR="002531AE" w:rsidRPr="002531AE" w:rsidRDefault="002531AE" w:rsidP="00A722CE">
            <w:pPr>
              <w:ind w:left="708"/>
              <w:rPr>
                <w:i/>
                <w:iCs/>
              </w:rPr>
            </w:pPr>
            <w:r w:rsidRPr="002531AE">
              <w:rPr>
                <w:i/>
                <w:iCs/>
              </w:rPr>
              <w:t>Klaus Schmitz</w:t>
            </w:r>
          </w:p>
        </w:tc>
      </w:tr>
      <w:tr w:rsidR="002531AE" w:rsidRPr="002531AE" w14:paraId="0EDFB764" w14:textId="77777777" w:rsidTr="00A722CE">
        <w:tc>
          <w:tcPr>
            <w:tcW w:w="7797" w:type="dxa"/>
          </w:tcPr>
          <w:p w14:paraId="5C4CF1A9" w14:textId="1FF1A9FC" w:rsidR="002531AE" w:rsidRPr="002531AE" w:rsidRDefault="002531AE" w:rsidP="00A722CE">
            <w:pPr>
              <w:ind w:left="708"/>
              <w:rPr>
                <w:i/>
                <w:iCs/>
              </w:rPr>
            </w:pPr>
            <w:r w:rsidRPr="002531AE">
              <w:rPr>
                <w:i/>
                <w:iCs/>
              </w:rPr>
              <w:t>Erika Müller</w:t>
            </w:r>
          </w:p>
        </w:tc>
      </w:tr>
      <w:tr w:rsidR="002531AE" w:rsidRPr="002531AE" w14:paraId="704C5A23" w14:textId="77777777" w:rsidTr="00A722CE">
        <w:tc>
          <w:tcPr>
            <w:tcW w:w="7797" w:type="dxa"/>
          </w:tcPr>
          <w:p w14:paraId="378B2662" w14:textId="084FE688" w:rsidR="002531AE" w:rsidRPr="002531AE" w:rsidRDefault="002531AE" w:rsidP="00A722CE">
            <w:pPr>
              <w:ind w:left="708"/>
              <w:rPr>
                <w:i/>
                <w:iCs/>
              </w:rPr>
            </w:pPr>
            <w:r w:rsidRPr="002531AE">
              <w:rPr>
                <w:i/>
                <w:iCs/>
              </w:rPr>
              <w:t>Lise Maier</w:t>
            </w:r>
          </w:p>
        </w:tc>
      </w:tr>
    </w:tbl>
    <w:p w14:paraId="3C2AD711" w14:textId="04A1F1EC" w:rsidR="002531AE" w:rsidRDefault="00A722CE" w:rsidP="002531AE">
      <w:r>
        <w:br w:type="textWrapping" w:clear="all"/>
      </w:r>
    </w:p>
    <w:p w14:paraId="528985CF" w14:textId="7DB67FA8" w:rsidR="002531AE" w:rsidRDefault="002531AE" w:rsidP="002531AE">
      <w:r>
        <w:t>Wir sind ehrenamtliche Mitarbeiter*innen der Begegnungsstätte Sonnenschein in 12345 Neustadt.</w:t>
      </w:r>
    </w:p>
    <w:p w14:paraId="00DF3FDA" w14:textId="00AD60AF" w:rsidR="002531AE" w:rsidRDefault="002531AE" w:rsidP="002531AE">
      <w:pPr>
        <w:ind w:left="708"/>
      </w:pPr>
      <w:r>
        <w:t xml:space="preserve">Unsere Ansprechperson in der Begegnungsstätte ist </w:t>
      </w:r>
      <w:r>
        <w:br/>
      </w:r>
      <w:r w:rsidRPr="002531AE">
        <w:rPr>
          <w:i/>
          <w:iCs/>
        </w:rPr>
        <w:t>Monika Wirbelwind</w:t>
      </w:r>
      <w:r w:rsidRPr="002531AE">
        <w:rPr>
          <w:i/>
          <w:iCs/>
        </w:rPr>
        <w:br/>
      </w:r>
      <w:r>
        <w:t xml:space="preserve">Tel.: </w:t>
      </w:r>
      <w:r>
        <w:br/>
        <w:t>E-Mail:</w:t>
      </w:r>
    </w:p>
    <w:p w14:paraId="0FA14605" w14:textId="77777777" w:rsidR="002531AE" w:rsidRDefault="002531AE" w:rsidP="002531AE">
      <w:r>
        <w:t>Sie ist unsere Ansprechperson für technische und organisatorische Fragen und begleitet unsere Angebote und internen Treffen. Sie steht uns mit Rat und Tat zur Seite.</w:t>
      </w:r>
    </w:p>
    <w:p w14:paraId="3907EDA8" w14:textId="77777777" w:rsidR="002531AE" w:rsidRDefault="002531AE" w:rsidP="002531AE">
      <w:r>
        <w:t>In der zweiten Jahreshälfte 202X haben wir uns vorgenommen, folgende Angebote umzusetzen: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531AE" w14:paraId="11694BE9" w14:textId="77777777" w:rsidTr="00FD5CF2">
        <w:tc>
          <w:tcPr>
            <w:tcW w:w="7797" w:type="dxa"/>
          </w:tcPr>
          <w:p w14:paraId="00352216" w14:textId="77777777" w:rsidR="002531AE" w:rsidRDefault="002531AE" w:rsidP="00FD5CF2">
            <w:r>
              <w:t>Name des Angebots</w:t>
            </w:r>
          </w:p>
        </w:tc>
      </w:tr>
      <w:tr w:rsidR="002531AE" w14:paraId="6958943F" w14:textId="77777777" w:rsidTr="00FD5CF2">
        <w:tc>
          <w:tcPr>
            <w:tcW w:w="7797" w:type="dxa"/>
          </w:tcPr>
          <w:p w14:paraId="0F91D9AE" w14:textId="77777777" w:rsidR="002531AE" w:rsidRDefault="002531AE" w:rsidP="002531AE">
            <w:pPr>
              <w:pStyle w:val="Listenabsatz"/>
              <w:numPr>
                <w:ilvl w:val="0"/>
                <w:numId w:val="1"/>
              </w:numPr>
            </w:pPr>
            <w:r>
              <w:t>Techniktreff – Technik-Talk bei Kaffee und Kuchen</w:t>
            </w:r>
          </w:p>
        </w:tc>
      </w:tr>
      <w:tr w:rsidR="002531AE" w14:paraId="4EDB2C6E" w14:textId="77777777" w:rsidTr="00FD5CF2">
        <w:tc>
          <w:tcPr>
            <w:tcW w:w="7797" w:type="dxa"/>
          </w:tcPr>
          <w:p w14:paraId="063C3573" w14:textId="77777777" w:rsidR="002531AE" w:rsidRDefault="002531AE" w:rsidP="002531AE">
            <w:pPr>
              <w:pStyle w:val="Listenabsatz"/>
              <w:numPr>
                <w:ilvl w:val="0"/>
                <w:numId w:val="1"/>
              </w:numPr>
            </w:pPr>
            <w:r>
              <w:t>Aktionstag ÖPNV: Wege planen und Tickets kaufen mit dem Smartphone</w:t>
            </w:r>
          </w:p>
        </w:tc>
      </w:tr>
    </w:tbl>
    <w:p w14:paraId="494465E1" w14:textId="77777777" w:rsidR="002531AE" w:rsidRDefault="002531AE" w:rsidP="002531AE"/>
    <w:p w14:paraId="6005547C" w14:textId="77777777" w:rsidR="002531AE" w:rsidRDefault="002531AE" w:rsidP="002531AE">
      <w:r>
        <w:t>Zur weiteren Planung und Umsetzung der Angebote möchten wir uns einmal im Monat, jeweils am zweiten Donnerstag im Monat, 11 bis 13 Uhr in der Begegnungsstätte treffen.</w:t>
      </w:r>
    </w:p>
    <w:p w14:paraId="4786FA87" w14:textId="3F43810B" w:rsidR="002531AE" w:rsidRDefault="002531AE" w:rsidP="002531AE">
      <w:r>
        <w:t>Frau Wirbelwind stellt uns hierzu den kleinen Besprechungsraum zur Verfügung und leitet zunächst die Treffen.</w:t>
      </w:r>
    </w:p>
    <w:p w14:paraId="2045F2F3" w14:textId="77777777" w:rsidR="002531AE" w:rsidRDefault="002531AE" w:rsidP="002531AE">
      <w:r>
        <w:t>In den jeweils dazwischen liegenden 14 Tagen möchten wir uns per Jitsi in Videokonferenzen treffen. Jeweils Mittwochsabends gegen 19.00 Uhr. Ansprechperson ist für uns Klaus, der bereits einige Erfahrungen damit gesammelt hat und die Gruppe einführen wird.</w:t>
      </w:r>
    </w:p>
    <w:p w14:paraId="368608F4" w14:textId="77777777" w:rsidR="002531AE" w:rsidRDefault="002531AE" w:rsidP="002531AE">
      <w:r>
        <w:t xml:space="preserve">Ergebnis-Protokolle schreiben wir reihum und sammeln diese in einem </w:t>
      </w:r>
      <w:proofErr w:type="spellStart"/>
      <w:r>
        <w:t>Cryptpad</w:t>
      </w:r>
      <w:proofErr w:type="spellEnd"/>
      <w:r>
        <w:t>. Ansprechperson ist Lise, die interessiert ist, sich hier einzuarbeiten und die anderen einzuführen. Sie verfasst auch das erste Protokoll.</w:t>
      </w:r>
    </w:p>
    <w:p w14:paraId="4F1246B7" w14:textId="77777777" w:rsidR="002531AE" w:rsidRDefault="002531AE" w:rsidP="002531AE">
      <w:r>
        <w:t>Zwischen den Terminen kommunizieren wir in einer Signal-Gruppe. Wir möchten einen alternativen Messenger ausprobieren und kennenlernen. Spielregeln für die Gruppe wird Friedhelm erarbeiten, vorstellen und die anderen einführen.</w:t>
      </w:r>
    </w:p>
    <w:p w14:paraId="0B2FBEAA" w14:textId="77777777" w:rsidR="002531AE" w:rsidRPr="00251713" w:rsidRDefault="002531AE" w:rsidP="002531AE">
      <w:r>
        <w:t>Erika stimmt mit Frau Hoffmann die Möglichkeiten zur Durchführung des Techniktreffs ab und wird sie der Gruppe präsentieren.</w:t>
      </w:r>
    </w:p>
    <w:p w14:paraId="41B22D9D" w14:textId="77777777" w:rsidR="002531AE" w:rsidRDefault="002531AE" w:rsidP="002531AE">
      <w:r>
        <w:br w:type="page"/>
      </w:r>
    </w:p>
    <w:p w14:paraId="6B8CC02A" w14:textId="77777777" w:rsidR="002531AE" w:rsidRDefault="002531AE" w:rsidP="002531AE">
      <w:r>
        <w:lastRenderedPageBreak/>
        <w:t>Die ersten Termine sind:</w:t>
      </w:r>
    </w:p>
    <w:tbl>
      <w:tblPr>
        <w:tblStyle w:val="Tabellenraster"/>
        <w:tblW w:w="9064" w:type="dxa"/>
        <w:tblLook w:val="04A0" w:firstRow="1" w:lastRow="0" w:firstColumn="1" w:lastColumn="0" w:noHBand="0" w:noVBand="1"/>
      </w:tblPr>
      <w:tblGrid>
        <w:gridCol w:w="1696"/>
        <w:gridCol w:w="4248"/>
        <w:gridCol w:w="3120"/>
      </w:tblGrid>
      <w:tr w:rsidR="002531AE" w14:paraId="458B1DED" w14:textId="77777777" w:rsidTr="00FD5CF2">
        <w:tc>
          <w:tcPr>
            <w:tcW w:w="1696" w:type="dxa"/>
          </w:tcPr>
          <w:p w14:paraId="11B50D30" w14:textId="77777777" w:rsidR="002531AE" w:rsidRDefault="002531AE" w:rsidP="00FD5CF2">
            <w:r>
              <w:t>Monat</w:t>
            </w:r>
          </w:p>
        </w:tc>
        <w:tc>
          <w:tcPr>
            <w:tcW w:w="4248" w:type="dxa"/>
          </w:tcPr>
          <w:p w14:paraId="69C79CB6" w14:textId="77777777" w:rsidR="002531AE" w:rsidRDefault="002531AE" w:rsidP="00FD5CF2">
            <w:r>
              <w:t>Treffen in der Begegnungsstätte</w:t>
            </w:r>
            <w:r>
              <w:br/>
              <w:t>jeweils 11-13 Uhr</w:t>
            </w:r>
          </w:p>
        </w:tc>
        <w:tc>
          <w:tcPr>
            <w:tcW w:w="3120" w:type="dxa"/>
          </w:tcPr>
          <w:p w14:paraId="29D3EDC0" w14:textId="77777777" w:rsidR="002531AE" w:rsidRDefault="002531AE" w:rsidP="00FD5CF2">
            <w:r>
              <w:t>Videotreff</w:t>
            </w:r>
          </w:p>
          <w:p w14:paraId="4254AD5A" w14:textId="77777777" w:rsidR="002531AE" w:rsidRDefault="002531AE" w:rsidP="00FD5CF2">
            <w:r>
              <w:t>Jeweils 19-20.30 Uhr</w:t>
            </w:r>
          </w:p>
        </w:tc>
      </w:tr>
      <w:tr w:rsidR="002531AE" w14:paraId="5F1088D4" w14:textId="77777777" w:rsidTr="00FD5CF2">
        <w:tc>
          <w:tcPr>
            <w:tcW w:w="1696" w:type="dxa"/>
          </w:tcPr>
          <w:p w14:paraId="0507EAD6" w14:textId="77777777" w:rsidR="002531AE" w:rsidRDefault="002531AE" w:rsidP="00FD5CF2">
            <w:r>
              <w:t>Januar</w:t>
            </w:r>
          </w:p>
        </w:tc>
        <w:tc>
          <w:tcPr>
            <w:tcW w:w="4248" w:type="dxa"/>
          </w:tcPr>
          <w:p w14:paraId="1BC8D023" w14:textId="77777777" w:rsidR="002531AE" w:rsidRDefault="002531AE" w:rsidP="00FD5CF2"/>
        </w:tc>
        <w:tc>
          <w:tcPr>
            <w:tcW w:w="3120" w:type="dxa"/>
          </w:tcPr>
          <w:p w14:paraId="01E591A1" w14:textId="77777777" w:rsidR="002531AE" w:rsidRDefault="002531AE" w:rsidP="00FD5CF2"/>
        </w:tc>
      </w:tr>
      <w:tr w:rsidR="002531AE" w14:paraId="197A4B88" w14:textId="77777777" w:rsidTr="00FD5CF2">
        <w:tc>
          <w:tcPr>
            <w:tcW w:w="1696" w:type="dxa"/>
          </w:tcPr>
          <w:p w14:paraId="185E27D4" w14:textId="77777777" w:rsidR="002531AE" w:rsidRDefault="002531AE" w:rsidP="00FD5CF2">
            <w:r>
              <w:t>Februar</w:t>
            </w:r>
          </w:p>
        </w:tc>
        <w:tc>
          <w:tcPr>
            <w:tcW w:w="4248" w:type="dxa"/>
          </w:tcPr>
          <w:p w14:paraId="6F2AAF54" w14:textId="77777777" w:rsidR="002531AE" w:rsidRDefault="002531AE" w:rsidP="00FD5CF2"/>
        </w:tc>
        <w:tc>
          <w:tcPr>
            <w:tcW w:w="3120" w:type="dxa"/>
          </w:tcPr>
          <w:p w14:paraId="53951603" w14:textId="77777777" w:rsidR="002531AE" w:rsidRDefault="002531AE" w:rsidP="00FD5CF2"/>
        </w:tc>
      </w:tr>
      <w:tr w:rsidR="002531AE" w14:paraId="7B17F7F4" w14:textId="77777777" w:rsidTr="00FD5CF2">
        <w:tc>
          <w:tcPr>
            <w:tcW w:w="1696" w:type="dxa"/>
          </w:tcPr>
          <w:p w14:paraId="03B05D1A" w14:textId="77777777" w:rsidR="002531AE" w:rsidRDefault="002531AE" w:rsidP="00FD5CF2">
            <w:r>
              <w:t>März</w:t>
            </w:r>
          </w:p>
        </w:tc>
        <w:tc>
          <w:tcPr>
            <w:tcW w:w="4248" w:type="dxa"/>
          </w:tcPr>
          <w:p w14:paraId="1FF066DE" w14:textId="77777777" w:rsidR="002531AE" w:rsidRDefault="002531AE" w:rsidP="00FD5CF2"/>
        </w:tc>
        <w:tc>
          <w:tcPr>
            <w:tcW w:w="3120" w:type="dxa"/>
          </w:tcPr>
          <w:p w14:paraId="64A723DE" w14:textId="77777777" w:rsidR="002531AE" w:rsidRDefault="002531AE" w:rsidP="00FD5CF2"/>
        </w:tc>
      </w:tr>
      <w:tr w:rsidR="002531AE" w14:paraId="215EB66C" w14:textId="77777777" w:rsidTr="00FD5CF2">
        <w:tc>
          <w:tcPr>
            <w:tcW w:w="1696" w:type="dxa"/>
          </w:tcPr>
          <w:p w14:paraId="61903297" w14:textId="77777777" w:rsidR="002531AE" w:rsidRDefault="002531AE" w:rsidP="00FD5CF2">
            <w:r>
              <w:t>April</w:t>
            </w:r>
          </w:p>
        </w:tc>
        <w:tc>
          <w:tcPr>
            <w:tcW w:w="4248" w:type="dxa"/>
          </w:tcPr>
          <w:p w14:paraId="73F1BADF" w14:textId="77777777" w:rsidR="002531AE" w:rsidRDefault="002531AE" w:rsidP="00FD5CF2"/>
        </w:tc>
        <w:tc>
          <w:tcPr>
            <w:tcW w:w="3120" w:type="dxa"/>
          </w:tcPr>
          <w:p w14:paraId="1B9AEC0F" w14:textId="77777777" w:rsidR="002531AE" w:rsidRDefault="002531AE" w:rsidP="00FD5CF2"/>
        </w:tc>
      </w:tr>
      <w:tr w:rsidR="002531AE" w14:paraId="19F69A17" w14:textId="77777777" w:rsidTr="00FD5CF2">
        <w:tc>
          <w:tcPr>
            <w:tcW w:w="1696" w:type="dxa"/>
          </w:tcPr>
          <w:p w14:paraId="4988FED6" w14:textId="77777777" w:rsidR="002531AE" w:rsidRDefault="002531AE" w:rsidP="00FD5CF2">
            <w:r>
              <w:t>Mai</w:t>
            </w:r>
          </w:p>
        </w:tc>
        <w:tc>
          <w:tcPr>
            <w:tcW w:w="4248" w:type="dxa"/>
          </w:tcPr>
          <w:p w14:paraId="27A53B06" w14:textId="77777777" w:rsidR="002531AE" w:rsidRDefault="002531AE" w:rsidP="00FD5CF2"/>
        </w:tc>
        <w:tc>
          <w:tcPr>
            <w:tcW w:w="3120" w:type="dxa"/>
          </w:tcPr>
          <w:p w14:paraId="08D62282" w14:textId="77777777" w:rsidR="002531AE" w:rsidRDefault="002531AE" w:rsidP="00FD5CF2"/>
        </w:tc>
      </w:tr>
      <w:tr w:rsidR="002531AE" w14:paraId="55DD8342" w14:textId="77777777" w:rsidTr="00FD5CF2">
        <w:tc>
          <w:tcPr>
            <w:tcW w:w="1696" w:type="dxa"/>
          </w:tcPr>
          <w:p w14:paraId="24821510" w14:textId="77777777" w:rsidR="002531AE" w:rsidRDefault="002531AE" w:rsidP="00FD5CF2">
            <w:r>
              <w:t>Juni</w:t>
            </w:r>
          </w:p>
        </w:tc>
        <w:tc>
          <w:tcPr>
            <w:tcW w:w="4248" w:type="dxa"/>
          </w:tcPr>
          <w:p w14:paraId="2D6EBCD6" w14:textId="77777777" w:rsidR="002531AE" w:rsidRDefault="002531AE" w:rsidP="00FD5CF2"/>
        </w:tc>
        <w:tc>
          <w:tcPr>
            <w:tcW w:w="3120" w:type="dxa"/>
          </w:tcPr>
          <w:p w14:paraId="0C4F3629" w14:textId="77777777" w:rsidR="002531AE" w:rsidRDefault="002531AE" w:rsidP="00FD5CF2"/>
        </w:tc>
      </w:tr>
      <w:tr w:rsidR="002531AE" w14:paraId="2C32DEBA" w14:textId="77777777" w:rsidTr="00FD5CF2">
        <w:tc>
          <w:tcPr>
            <w:tcW w:w="1696" w:type="dxa"/>
          </w:tcPr>
          <w:p w14:paraId="2E0155F1" w14:textId="77777777" w:rsidR="002531AE" w:rsidRDefault="002531AE" w:rsidP="00FD5CF2"/>
        </w:tc>
        <w:tc>
          <w:tcPr>
            <w:tcW w:w="4248" w:type="dxa"/>
          </w:tcPr>
          <w:p w14:paraId="044AC5A9" w14:textId="77777777" w:rsidR="002531AE" w:rsidRDefault="002531AE" w:rsidP="00FD5CF2"/>
        </w:tc>
        <w:tc>
          <w:tcPr>
            <w:tcW w:w="3120" w:type="dxa"/>
          </w:tcPr>
          <w:p w14:paraId="438DA655" w14:textId="77777777" w:rsidR="002531AE" w:rsidRDefault="002531AE" w:rsidP="00FD5CF2"/>
        </w:tc>
      </w:tr>
      <w:tr w:rsidR="002531AE" w14:paraId="50A3C365" w14:textId="77777777" w:rsidTr="00FD5CF2">
        <w:tc>
          <w:tcPr>
            <w:tcW w:w="1696" w:type="dxa"/>
          </w:tcPr>
          <w:p w14:paraId="369742DD" w14:textId="77777777" w:rsidR="002531AE" w:rsidRDefault="002531AE" w:rsidP="00FD5CF2"/>
        </w:tc>
        <w:tc>
          <w:tcPr>
            <w:tcW w:w="4248" w:type="dxa"/>
          </w:tcPr>
          <w:p w14:paraId="63ECE216" w14:textId="77777777" w:rsidR="002531AE" w:rsidRDefault="002531AE" w:rsidP="00FD5CF2"/>
        </w:tc>
        <w:tc>
          <w:tcPr>
            <w:tcW w:w="3120" w:type="dxa"/>
          </w:tcPr>
          <w:p w14:paraId="11AA62FA" w14:textId="77777777" w:rsidR="002531AE" w:rsidRDefault="002531AE" w:rsidP="00FD5CF2"/>
        </w:tc>
      </w:tr>
      <w:tr w:rsidR="002531AE" w14:paraId="59F80C51" w14:textId="77777777" w:rsidTr="00FD5CF2">
        <w:tc>
          <w:tcPr>
            <w:tcW w:w="1696" w:type="dxa"/>
          </w:tcPr>
          <w:p w14:paraId="358BEAD6" w14:textId="77777777" w:rsidR="002531AE" w:rsidRDefault="002531AE" w:rsidP="00FD5CF2"/>
        </w:tc>
        <w:tc>
          <w:tcPr>
            <w:tcW w:w="4248" w:type="dxa"/>
          </w:tcPr>
          <w:p w14:paraId="53BCD1DB" w14:textId="77777777" w:rsidR="002531AE" w:rsidRDefault="002531AE" w:rsidP="00FD5CF2"/>
        </w:tc>
        <w:tc>
          <w:tcPr>
            <w:tcW w:w="3120" w:type="dxa"/>
          </w:tcPr>
          <w:p w14:paraId="0DCBAEA8" w14:textId="77777777" w:rsidR="002531AE" w:rsidRDefault="002531AE" w:rsidP="00FD5CF2"/>
        </w:tc>
      </w:tr>
      <w:tr w:rsidR="002531AE" w14:paraId="20BA92A6" w14:textId="77777777" w:rsidTr="00FD5CF2">
        <w:tc>
          <w:tcPr>
            <w:tcW w:w="1696" w:type="dxa"/>
          </w:tcPr>
          <w:p w14:paraId="1BFD5C7D" w14:textId="77777777" w:rsidR="002531AE" w:rsidRDefault="002531AE" w:rsidP="00FD5CF2"/>
        </w:tc>
        <w:tc>
          <w:tcPr>
            <w:tcW w:w="4248" w:type="dxa"/>
          </w:tcPr>
          <w:p w14:paraId="61D1F1D0" w14:textId="77777777" w:rsidR="002531AE" w:rsidRDefault="002531AE" w:rsidP="00FD5CF2"/>
        </w:tc>
        <w:tc>
          <w:tcPr>
            <w:tcW w:w="3120" w:type="dxa"/>
          </w:tcPr>
          <w:p w14:paraId="4E36A090" w14:textId="77777777" w:rsidR="002531AE" w:rsidRDefault="002531AE" w:rsidP="00FD5CF2"/>
        </w:tc>
      </w:tr>
      <w:tr w:rsidR="002531AE" w14:paraId="75E687AD" w14:textId="77777777" w:rsidTr="00FD5CF2">
        <w:tc>
          <w:tcPr>
            <w:tcW w:w="1696" w:type="dxa"/>
          </w:tcPr>
          <w:p w14:paraId="3098B815" w14:textId="77777777" w:rsidR="002531AE" w:rsidRDefault="002531AE" w:rsidP="00FD5CF2"/>
        </w:tc>
        <w:tc>
          <w:tcPr>
            <w:tcW w:w="4248" w:type="dxa"/>
          </w:tcPr>
          <w:p w14:paraId="6DDAC5EF" w14:textId="77777777" w:rsidR="002531AE" w:rsidRDefault="002531AE" w:rsidP="00FD5CF2"/>
        </w:tc>
        <w:tc>
          <w:tcPr>
            <w:tcW w:w="3120" w:type="dxa"/>
          </w:tcPr>
          <w:p w14:paraId="7CE84686" w14:textId="77777777" w:rsidR="002531AE" w:rsidRDefault="002531AE" w:rsidP="00FD5CF2"/>
        </w:tc>
      </w:tr>
      <w:tr w:rsidR="002531AE" w14:paraId="3736A8EA" w14:textId="77777777" w:rsidTr="00FD5CF2">
        <w:tc>
          <w:tcPr>
            <w:tcW w:w="1696" w:type="dxa"/>
          </w:tcPr>
          <w:p w14:paraId="27EFE193" w14:textId="77777777" w:rsidR="002531AE" w:rsidRDefault="002531AE" w:rsidP="00FD5CF2"/>
        </w:tc>
        <w:tc>
          <w:tcPr>
            <w:tcW w:w="4248" w:type="dxa"/>
          </w:tcPr>
          <w:p w14:paraId="38AD8345" w14:textId="77777777" w:rsidR="002531AE" w:rsidRDefault="002531AE" w:rsidP="00FD5CF2"/>
        </w:tc>
        <w:tc>
          <w:tcPr>
            <w:tcW w:w="3120" w:type="dxa"/>
          </w:tcPr>
          <w:p w14:paraId="7391B0C0" w14:textId="77777777" w:rsidR="002531AE" w:rsidRDefault="002531AE" w:rsidP="00FD5CF2"/>
        </w:tc>
      </w:tr>
    </w:tbl>
    <w:p w14:paraId="46FAF9E4" w14:textId="77777777" w:rsidR="002531AE" w:rsidRDefault="002531AE" w:rsidP="002531AE"/>
    <w:p w14:paraId="21435694" w14:textId="77777777" w:rsidR="00BB162C" w:rsidRDefault="00BB162C"/>
    <w:sectPr w:rsidR="00BB1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D555F"/>
    <w:multiLevelType w:val="hybridMultilevel"/>
    <w:tmpl w:val="15FCE45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AE"/>
    <w:rsid w:val="001C619D"/>
    <w:rsid w:val="001E3371"/>
    <w:rsid w:val="001F00AC"/>
    <w:rsid w:val="002531AE"/>
    <w:rsid w:val="00A722CE"/>
    <w:rsid w:val="00BB162C"/>
    <w:rsid w:val="00FB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B53D"/>
  <w15:chartTrackingRefBased/>
  <w15:docId w15:val="{F7E1992E-BA2D-4321-8423-A575302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1AE"/>
  </w:style>
  <w:style w:type="paragraph" w:styleId="berschrift2">
    <w:name w:val="heading 2"/>
    <w:basedOn w:val="Standard"/>
    <w:next w:val="Standard"/>
    <w:link w:val="berschrift2Zchn"/>
    <w:uiPriority w:val="9"/>
    <w:unhideWhenUsed/>
    <w:qFormat/>
    <w:rsid w:val="002531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1C619D"/>
    <w:pPr>
      <w:spacing w:after="0" w:line="240" w:lineRule="auto"/>
      <w:contextualSpacing/>
    </w:pPr>
    <w:rPr>
      <w:rFonts w:asciiTheme="majorHAnsi" w:eastAsiaTheme="majorEastAsia" w:hAnsiTheme="majorHAnsi" w:cstheme="majorBidi"/>
      <w:color w:val="4472C4" w:themeColor="accent1"/>
      <w:spacing w:val="-10"/>
      <w:kern w:val="28"/>
      <w:sz w:val="56"/>
      <w:szCs w:val="56"/>
    </w:rPr>
  </w:style>
  <w:style w:type="character" w:customStyle="1" w:styleId="TitelZchn">
    <w:name w:val="Titel Zchn"/>
    <w:basedOn w:val="Absatz-Standardschriftart"/>
    <w:link w:val="Titel"/>
    <w:uiPriority w:val="10"/>
    <w:rsid w:val="001C619D"/>
    <w:rPr>
      <w:rFonts w:asciiTheme="majorHAnsi" w:eastAsiaTheme="majorEastAsia" w:hAnsiTheme="majorHAnsi" w:cstheme="majorBidi"/>
      <w:color w:val="4472C4" w:themeColor="accent1"/>
      <w:spacing w:val="-10"/>
      <w:kern w:val="28"/>
      <w:sz w:val="56"/>
      <w:szCs w:val="56"/>
    </w:rPr>
  </w:style>
  <w:style w:type="character" w:customStyle="1" w:styleId="berschrift2Zchn">
    <w:name w:val="Überschrift 2 Zchn"/>
    <w:basedOn w:val="Absatz-Standardschriftart"/>
    <w:link w:val="berschrift2"/>
    <w:uiPriority w:val="9"/>
    <w:rsid w:val="002531A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2531AE"/>
    <w:pPr>
      <w:ind w:left="720"/>
      <w:contextualSpacing/>
    </w:pPr>
  </w:style>
  <w:style w:type="table" w:styleId="Tabellenraster">
    <w:name w:val="Table Grid"/>
    <w:basedOn w:val="NormaleTabelle"/>
    <w:uiPriority w:val="39"/>
    <w:rsid w:val="0025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64560141AFCC4B8E227F8CED73B127" ma:contentTypeVersion="13" ma:contentTypeDescription="Ein neues Dokument erstellen." ma:contentTypeScope="" ma:versionID="7b76f43faffc9b697fbb0c1bd0f0b015">
  <xsd:schema xmlns:xsd="http://www.w3.org/2001/XMLSchema" xmlns:xs="http://www.w3.org/2001/XMLSchema" xmlns:p="http://schemas.microsoft.com/office/2006/metadata/properties" xmlns:ns2="95d38271-e440-47e5-8a3a-dae5c2c2d3cb" xmlns:ns3="d44c842d-a517-4ec4-a4dd-52ac97e8663c" targetNamespace="http://schemas.microsoft.com/office/2006/metadata/properties" ma:root="true" ma:fieldsID="2c8742cd6b7147205de1fcbd616e9f77" ns2:_="" ns3:_="">
    <xsd:import namespace="95d38271-e440-47e5-8a3a-dae5c2c2d3cb"/>
    <xsd:import namespace="d44c842d-a517-4ec4-a4dd-52ac97e86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38271-e440-47e5-8a3a-dae5c2c2d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c842d-a517-4ec4-a4dd-52ac97e8663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32C30-94A3-4E9F-AE54-FD1AC440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0DE8A-56CA-4C8E-9859-559D4A834B18}">
  <ds:schemaRefs>
    <ds:schemaRef ds:uri="http://schemas.microsoft.com/sharepoint/v3/contenttype/forms"/>
  </ds:schemaRefs>
</ds:datastoreItem>
</file>

<file path=customXml/itemProps3.xml><?xml version="1.0" encoding="utf-8"?>
<ds:datastoreItem xmlns:ds="http://schemas.openxmlformats.org/officeDocument/2006/customXml" ds:itemID="{7BDB673F-CACE-4647-AF56-08C96B02B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38271-e440-47e5-8a3a-dae5c2c2d3cb"/>
    <ds:schemaRef ds:uri="d44c842d-a517-4ec4-a4dd-52ac97e8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1783</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Daniel</dc:creator>
  <cp:keywords/>
  <dc:description/>
  <cp:lastModifiedBy>Hoffmann, Daniel</cp:lastModifiedBy>
  <cp:revision>5</cp:revision>
  <dcterms:created xsi:type="dcterms:W3CDTF">2021-10-05T14:31:00Z</dcterms:created>
  <dcterms:modified xsi:type="dcterms:W3CDTF">2021-10-20T14:32:00Z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0x0101006364560141AFCC4B8E227F8CED73B127</vt:lpwstr>
  </property>
</Properties>
</file>